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C573E7F" w:rsidR="00FB1617" w:rsidRPr="005A799D" w:rsidRDefault="005A799D" w:rsidP="005A799D">
      <w:pPr>
        <w:pBdr>
          <w:top w:val="nil"/>
          <w:left w:val="nil"/>
          <w:bottom w:val="nil"/>
          <w:right w:val="nil"/>
          <w:between w:val="nil"/>
        </w:pBdr>
        <w:tabs>
          <w:tab w:val="center" w:pos="4680"/>
          <w:tab w:val="right" w:pos="9360"/>
        </w:tabs>
        <w:spacing w:after="0" w:line="240" w:lineRule="auto"/>
        <w:rPr>
          <w:rFonts w:ascii="Arial" w:eastAsia="Arial" w:hAnsi="Arial" w:cs="Arial"/>
          <w:b/>
          <w:color w:val="000000"/>
          <w:sz w:val="36"/>
          <w:szCs w:val="36"/>
        </w:rPr>
      </w:pPr>
      <w:bookmarkStart w:id="0" w:name="_GoBack"/>
      <w:bookmarkEnd w:id="0"/>
      <w:r>
        <w:rPr>
          <w:rFonts w:ascii="Arial" w:eastAsia="Arial" w:hAnsi="Arial" w:cs="Arial"/>
          <w:b/>
          <w:color w:val="000000"/>
          <w:sz w:val="36"/>
          <w:szCs w:val="36"/>
        </w:rPr>
        <w:t xml:space="preserve">Science &amp; Nature </w:t>
      </w:r>
    </w:p>
    <w:p w14:paraId="3447838E" w14:textId="77777777" w:rsidR="005A799D" w:rsidRDefault="005A799D">
      <w:pPr>
        <w:spacing w:after="0" w:line="360" w:lineRule="auto"/>
        <w:rPr>
          <w:rFonts w:ascii="Arial" w:eastAsia="Arial" w:hAnsi="Arial" w:cs="Arial"/>
          <w:b/>
          <w:sz w:val="24"/>
          <w:szCs w:val="24"/>
        </w:rPr>
      </w:pPr>
    </w:p>
    <w:p w14:paraId="00000002" w14:textId="712BB18E" w:rsidR="00FB1617" w:rsidRDefault="00C5347B">
      <w:pPr>
        <w:spacing w:after="0" w:line="360" w:lineRule="auto"/>
        <w:rPr>
          <w:rFonts w:ascii="Arial" w:eastAsia="Arial" w:hAnsi="Arial" w:cs="Arial"/>
          <w:b/>
          <w:sz w:val="36"/>
          <w:szCs w:val="36"/>
        </w:rPr>
      </w:pPr>
      <w:r>
        <w:rPr>
          <w:rFonts w:ascii="Arial" w:eastAsia="Arial" w:hAnsi="Arial" w:cs="Arial"/>
          <w:b/>
          <w:sz w:val="24"/>
          <w:szCs w:val="24"/>
        </w:rPr>
        <w:t>The Story of More: How We Got to Climate Change and Where to Go from Here</w:t>
      </w:r>
      <w:r>
        <w:rPr>
          <w:rFonts w:ascii="Arial" w:eastAsia="Arial" w:hAnsi="Arial" w:cs="Arial"/>
          <w:sz w:val="24"/>
          <w:szCs w:val="24"/>
        </w:rPr>
        <w:t>. 2021.</w:t>
      </w:r>
    </w:p>
    <w:p w14:paraId="00000003" w14:textId="77777777" w:rsidR="00FB1617" w:rsidRDefault="00C5347B">
      <w:pPr>
        <w:spacing w:after="0" w:line="360" w:lineRule="auto"/>
        <w:rPr>
          <w:rFonts w:ascii="Arial" w:eastAsia="Arial" w:hAnsi="Arial" w:cs="Arial"/>
          <w:sz w:val="24"/>
          <w:szCs w:val="24"/>
        </w:rPr>
      </w:pPr>
      <w:r>
        <w:rPr>
          <w:rFonts w:ascii="Arial" w:eastAsia="Arial" w:hAnsi="Arial" w:cs="Arial"/>
          <w:sz w:val="24"/>
          <w:szCs w:val="24"/>
        </w:rPr>
        <w:t>"Lab girl" author Jahren provides a masterclass in the effects of increasingly urban, consumerist societies on other organisms and the planet. A stimulating introduction to population science.</w:t>
      </w:r>
    </w:p>
    <w:p w14:paraId="00000004" w14:textId="77777777" w:rsidR="00FB1617" w:rsidRDefault="00FB1617">
      <w:pPr>
        <w:spacing w:after="0" w:line="360" w:lineRule="auto"/>
        <w:rPr>
          <w:rFonts w:ascii="Arial" w:eastAsia="Arial" w:hAnsi="Arial" w:cs="Arial"/>
          <w:b/>
          <w:sz w:val="12"/>
          <w:szCs w:val="12"/>
        </w:rPr>
      </w:pPr>
    </w:p>
    <w:p w14:paraId="00000005" w14:textId="77777777" w:rsidR="00FB1617" w:rsidRDefault="00C5347B">
      <w:pPr>
        <w:spacing w:after="0" w:line="360" w:lineRule="auto"/>
        <w:rPr>
          <w:rFonts w:ascii="Arial" w:eastAsia="Arial" w:hAnsi="Arial" w:cs="Arial"/>
          <w:sz w:val="24"/>
          <w:szCs w:val="24"/>
        </w:rPr>
      </w:pPr>
      <w:r>
        <w:rPr>
          <w:rFonts w:ascii="Arial" w:eastAsia="Arial" w:hAnsi="Arial" w:cs="Arial"/>
          <w:b/>
          <w:sz w:val="24"/>
          <w:szCs w:val="24"/>
        </w:rPr>
        <w:t>The Song of the Cell: An Exploration of Medicine and the New Human</w:t>
      </w:r>
      <w:r>
        <w:rPr>
          <w:rFonts w:ascii="Arial" w:eastAsia="Arial" w:hAnsi="Arial" w:cs="Arial"/>
          <w:sz w:val="24"/>
          <w:szCs w:val="24"/>
        </w:rPr>
        <w:t>. 2022.</w:t>
      </w:r>
    </w:p>
    <w:p w14:paraId="00000006" w14:textId="77777777" w:rsidR="00FB1617" w:rsidRDefault="00C5347B">
      <w:pPr>
        <w:spacing w:after="0" w:line="360" w:lineRule="auto"/>
        <w:rPr>
          <w:rFonts w:ascii="Arial" w:eastAsia="Arial" w:hAnsi="Arial" w:cs="Arial"/>
          <w:sz w:val="24"/>
          <w:szCs w:val="24"/>
        </w:rPr>
      </w:pPr>
      <w:r>
        <w:rPr>
          <w:rFonts w:ascii="Arial" w:eastAsia="Arial" w:hAnsi="Arial" w:cs="Arial"/>
          <w:sz w:val="24"/>
          <w:szCs w:val="24"/>
        </w:rPr>
        <w:t>With elegant prose and insightful anecdotes, Mukherjee narrates the history of human's understanding of the elemental building block of life, the living cell.</w:t>
      </w:r>
    </w:p>
    <w:p w14:paraId="00000007" w14:textId="77777777" w:rsidR="00FB1617" w:rsidRDefault="00FB1617">
      <w:pPr>
        <w:spacing w:after="0" w:line="360" w:lineRule="auto"/>
        <w:rPr>
          <w:rFonts w:ascii="Arial" w:eastAsia="Arial" w:hAnsi="Arial" w:cs="Arial"/>
          <w:sz w:val="12"/>
          <w:szCs w:val="12"/>
        </w:rPr>
      </w:pPr>
    </w:p>
    <w:p w14:paraId="00000008" w14:textId="77777777" w:rsidR="00FB1617" w:rsidRDefault="00C5347B">
      <w:pPr>
        <w:spacing w:after="0" w:line="360" w:lineRule="auto"/>
        <w:rPr>
          <w:rFonts w:ascii="Arial" w:eastAsia="Arial" w:hAnsi="Arial" w:cs="Arial"/>
          <w:sz w:val="24"/>
          <w:szCs w:val="24"/>
        </w:rPr>
      </w:pPr>
      <w:r>
        <w:rPr>
          <w:rFonts w:ascii="Arial" w:eastAsia="Arial" w:hAnsi="Arial" w:cs="Arial"/>
          <w:b/>
          <w:sz w:val="24"/>
          <w:szCs w:val="24"/>
        </w:rPr>
        <w:t>The Sixth Extinction: An Unnatural History</w:t>
      </w:r>
      <w:r>
        <w:rPr>
          <w:rFonts w:ascii="Arial" w:eastAsia="Arial" w:hAnsi="Arial" w:cs="Arial"/>
          <w:sz w:val="24"/>
          <w:szCs w:val="24"/>
        </w:rPr>
        <w:t>.  Kolbert builds the case for the current environmental crises as an extinction event. Ours is a period in which the diversity of species is contracting, and her examples introduce us to a variety of living things facing extinction or already gone.</w:t>
      </w:r>
    </w:p>
    <w:p w14:paraId="00000009" w14:textId="77777777" w:rsidR="00FB1617" w:rsidRDefault="00FB1617">
      <w:pPr>
        <w:spacing w:after="0" w:line="360" w:lineRule="auto"/>
        <w:rPr>
          <w:rFonts w:ascii="Arial" w:eastAsia="Arial" w:hAnsi="Arial" w:cs="Arial"/>
          <w:sz w:val="12"/>
          <w:szCs w:val="12"/>
        </w:rPr>
      </w:pPr>
    </w:p>
    <w:p w14:paraId="0000000A" w14:textId="77777777" w:rsidR="00FB1617" w:rsidRDefault="00C5347B">
      <w:pPr>
        <w:spacing w:after="0" w:line="360" w:lineRule="auto"/>
        <w:rPr>
          <w:rFonts w:ascii="Arial" w:eastAsia="Arial" w:hAnsi="Arial" w:cs="Arial"/>
          <w:sz w:val="24"/>
          <w:szCs w:val="24"/>
        </w:rPr>
      </w:pPr>
      <w:r>
        <w:rPr>
          <w:rFonts w:ascii="Arial" w:eastAsia="Arial" w:hAnsi="Arial" w:cs="Arial"/>
          <w:b/>
          <w:sz w:val="24"/>
          <w:szCs w:val="24"/>
        </w:rPr>
        <w:t>Braiding Sweetgrass for Young Adults: Indigenous Wisdom, Scientific Knowledge, and the Teachings of Plants</w:t>
      </w:r>
      <w:r>
        <w:rPr>
          <w:rFonts w:ascii="Arial" w:eastAsia="Arial" w:hAnsi="Arial" w:cs="Arial"/>
          <w:sz w:val="24"/>
          <w:szCs w:val="24"/>
        </w:rPr>
        <w:t>.  2022.</w:t>
      </w:r>
    </w:p>
    <w:p w14:paraId="0000000B" w14:textId="77777777" w:rsidR="00FB1617" w:rsidRDefault="00FB1617">
      <w:pPr>
        <w:spacing w:after="0" w:line="360" w:lineRule="auto"/>
        <w:rPr>
          <w:rFonts w:ascii="Arial" w:eastAsia="Arial" w:hAnsi="Arial" w:cs="Arial"/>
          <w:sz w:val="12"/>
          <w:szCs w:val="12"/>
        </w:rPr>
      </w:pPr>
    </w:p>
    <w:p w14:paraId="0000000C" w14:textId="77777777" w:rsidR="00FB1617" w:rsidRDefault="00C5347B">
      <w:pPr>
        <w:spacing w:after="0" w:line="360" w:lineRule="auto"/>
        <w:rPr>
          <w:rFonts w:ascii="Arial" w:eastAsia="Arial" w:hAnsi="Arial" w:cs="Arial"/>
          <w:sz w:val="24"/>
          <w:szCs w:val="24"/>
        </w:rPr>
      </w:pPr>
      <w:r>
        <w:rPr>
          <w:rFonts w:ascii="Arial" w:eastAsia="Arial" w:hAnsi="Arial" w:cs="Arial"/>
          <w:b/>
          <w:sz w:val="24"/>
          <w:szCs w:val="24"/>
        </w:rPr>
        <w:t>Fuzz: When Nature Breaks the Law</w:t>
      </w:r>
      <w:r>
        <w:rPr>
          <w:rFonts w:ascii="Arial" w:eastAsia="Arial" w:hAnsi="Arial" w:cs="Arial"/>
          <w:sz w:val="24"/>
          <w:szCs w:val="24"/>
        </w:rPr>
        <w:t>. 2021.</w:t>
      </w:r>
    </w:p>
    <w:p w14:paraId="0000000D" w14:textId="77777777" w:rsidR="00FB1617" w:rsidRDefault="00C5347B">
      <w:pPr>
        <w:spacing w:after="0" w:line="360" w:lineRule="auto"/>
        <w:rPr>
          <w:rFonts w:ascii="Arial" w:eastAsia="Arial" w:hAnsi="Arial" w:cs="Arial"/>
          <w:sz w:val="24"/>
          <w:szCs w:val="24"/>
        </w:rPr>
      </w:pPr>
      <w:r>
        <w:rPr>
          <w:rFonts w:ascii="Arial" w:eastAsia="Arial" w:hAnsi="Arial" w:cs="Arial"/>
          <w:sz w:val="24"/>
          <w:szCs w:val="24"/>
        </w:rPr>
        <w:t>With her signature humor and insatiable curiosity, Roach explores the unusual science of human-wildlife conflict, a discipline at the crossroads of human behavior and wildlife biology.</w:t>
      </w:r>
    </w:p>
    <w:p w14:paraId="0000000E" w14:textId="77777777" w:rsidR="00FB1617" w:rsidRDefault="00FB1617">
      <w:pPr>
        <w:spacing w:after="0" w:line="360" w:lineRule="auto"/>
        <w:rPr>
          <w:rFonts w:ascii="Arial" w:eastAsia="Arial" w:hAnsi="Arial" w:cs="Arial"/>
          <w:sz w:val="12"/>
          <w:szCs w:val="12"/>
        </w:rPr>
      </w:pPr>
    </w:p>
    <w:p w14:paraId="0000000F" w14:textId="77777777" w:rsidR="00FB1617" w:rsidRDefault="00C5347B">
      <w:pPr>
        <w:spacing w:after="0" w:line="360" w:lineRule="auto"/>
        <w:rPr>
          <w:rFonts w:ascii="Arial" w:eastAsia="Arial" w:hAnsi="Arial" w:cs="Arial"/>
          <w:sz w:val="24"/>
          <w:szCs w:val="24"/>
        </w:rPr>
      </w:pPr>
      <w:r>
        <w:rPr>
          <w:rFonts w:ascii="Arial" w:eastAsia="Arial" w:hAnsi="Arial" w:cs="Arial"/>
          <w:b/>
          <w:sz w:val="24"/>
          <w:szCs w:val="24"/>
        </w:rPr>
        <w:t>An Immense World: How Animal Senses Reveal the Hidden Realms Around Us</w:t>
      </w:r>
      <w:r>
        <w:rPr>
          <w:rFonts w:ascii="Arial" w:eastAsia="Arial" w:hAnsi="Arial" w:cs="Arial"/>
          <w:sz w:val="24"/>
          <w:szCs w:val="24"/>
        </w:rPr>
        <w:t>.  Sensory experiences of the animal kingdom reveal the vast complexity and diversity of the natural world, and our own understanding of the world is shaped—and sometimes limited–by our own senses.</w:t>
      </w:r>
    </w:p>
    <w:p w14:paraId="00000010" w14:textId="77777777" w:rsidR="00FB1617" w:rsidRDefault="00FB1617">
      <w:pPr>
        <w:spacing w:after="0" w:line="360" w:lineRule="auto"/>
        <w:rPr>
          <w:rFonts w:ascii="Arial" w:eastAsia="Arial" w:hAnsi="Arial" w:cs="Arial"/>
          <w:sz w:val="12"/>
          <w:szCs w:val="12"/>
        </w:rPr>
      </w:pPr>
    </w:p>
    <w:p w14:paraId="00000011" w14:textId="77777777" w:rsidR="00FB1617" w:rsidRDefault="00C5347B">
      <w:pPr>
        <w:spacing w:after="0" w:line="360" w:lineRule="auto"/>
        <w:rPr>
          <w:rFonts w:ascii="Arial" w:eastAsia="Arial" w:hAnsi="Arial" w:cs="Arial"/>
          <w:sz w:val="24"/>
          <w:szCs w:val="24"/>
        </w:rPr>
      </w:pPr>
      <w:proofErr w:type="spellStart"/>
      <w:r>
        <w:rPr>
          <w:rFonts w:ascii="Arial" w:eastAsia="Arial" w:hAnsi="Arial" w:cs="Arial"/>
          <w:b/>
          <w:sz w:val="24"/>
          <w:szCs w:val="24"/>
        </w:rPr>
        <w:t>Birdgirl</w:t>
      </w:r>
      <w:proofErr w:type="spellEnd"/>
      <w:r>
        <w:rPr>
          <w:rFonts w:ascii="Arial" w:eastAsia="Arial" w:hAnsi="Arial" w:cs="Arial"/>
          <w:b/>
          <w:sz w:val="24"/>
          <w:szCs w:val="24"/>
        </w:rPr>
        <w:t>: Looking to the Skies in Search of a Better Future</w:t>
      </w:r>
      <w:r>
        <w:rPr>
          <w:rFonts w:ascii="Arial" w:eastAsia="Arial" w:hAnsi="Arial" w:cs="Arial"/>
          <w:sz w:val="24"/>
          <w:szCs w:val="24"/>
        </w:rPr>
        <w:t xml:space="preserve">. 2023…A young British-Bangladeshi </w:t>
      </w:r>
      <w:proofErr w:type="spellStart"/>
      <w:r>
        <w:rPr>
          <w:rFonts w:ascii="Arial" w:eastAsia="Arial" w:hAnsi="Arial" w:cs="Arial"/>
          <w:sz w:val="24"/>
          <w:szCs w:val="24"/>
        </w:rPr>
        <w:t>twitcher</w:t>
      </w:r>
      <w:proofErr w:type="spellEnd"/>
      <w:r>
        <w:rPr>
          <w:rFonts w:ascii="Arial" w:eastAsia="Arial" w:hAnsi="Arial" w:cs="Arial"/>
          <w:sz w:val="24"/>
          <w:szCs w:val="24"/>
        </w:rPr>
        <w:t>, Mya-Rose Craig begins her memoir with her family's passion for birdwatching and spending time in nature and morphs into her own burgeoning role as environmentalist and international activist.</w:t>
      </w:r>
    </w:p>
    <w:p w14:paraId="00000012" w14:textId="77777777" w:rsidR="00FB1617" w:rsidRDefault="00FB1617">
      <w:pPr>
        <w:spacing w:after="0" w:line="360" w:lineRule="auto"/>
        <w:rPr>
          <w:rFonts w:ascii="Arial" w:eastAsia="Arial" w:hAnsi="Arial" w:cs="Arial"/>
          <w:sz w:val="12"/>
          <w:szCs w:val="12"/>
        </w:rPr>
      </w:pPr>
    </w:p>
    <w:p w14:paraId="00000013" w14:textId="77777777" w:rsidR="00FB1617" w:rsidRDefault="00C5347B">
      <w:pPr>
        <w:spacing w:after="0" w:line="360" w:lineRule="auto"/>
        <w:rPr>
          <w:rFonts w:ascii="Arial" w:eastAsia="Arial" w:hAnsi="Arial" w:cs="Arial"/>
          <w:sz w:val="24"/>
          <w:szCs w:val="24"/>
        </w:rPr>
      </w:pPr>
      <w:r>
        <w:rPr>
          <w:rFonts w:ascii="Arial" w:eastAsia="Arial" w:hAnsi="Arial" w:cs="Arial"/>
          <w:b/>
          <w:sz w:val="24"/>
          <w:szCs w:val="24"/>
        </w:rPr>
        <w:t xml:space="preserve">World of Wonders: In Praise of Fireflies, Whale Sharks, and Other Astonishments.  </w:t>
      </w:r>
      <w:r>
        <w:rPr>
          <w:rFonts w:ascii="Arial" w:eastAsia="Arial" w:hAnsi="Arial" w:cs="Arial"/>
          <w:sz w:val="24"/>
          <w:szCs w:val="24"/>
        </w:rPr>
        <w:t>From the turquoise beauty of peacock feathers to the ambiguous smile of an axolotl, forays into nonfiction reflect on the plants, animals, and other natural objects that shape our understanding of the world.</w:t>
      </w:r>
    </w:p>
    <w:p w14:paraId="00000014" w14:textId="77777777" w:rsidR="00FB1617" w:rsidRDefault="00FB1617">
      <w:pPr>
        <w:spacing w:after="0" w:line="360" w:lineRule="auto"/>
        <w:rPr>
          <w:rFonts w:ascii="Arial" w:eastAsia="Arial" w:hAnsi="Arial" w:cs="Arial"/>
          <w:b/>
          <w:sz w:val="12"/>
          <w:szCs w:val="12"/>
        </w:rPr>
      </w:pPr>
    </w:p>
    <w:p w14:paraId="00000015" w14:textId="67713199" w:rsidR="00FB1617" w:rsidRDefault="00C5347B">
      <w:pPr>
        <w:spacing w:after="0" w:line="360" w:lineRule="auto"/>
        <w:rPr>
          <w:rFonts w:ascii="Arial" w:eastAsia="Arial" w:hAnsi="Arial" w:cs="Arial"/>
          <w:sz w:val="24"/>
          <w:szCs w:val="24"/>
        </w:rPr>
      </w:pPr>
      <w:r>
        <w:rPr>
          <w:rFonts w:ascii="Arial" w:eastAsia="Arial" w:hAnsi="Arial" w:cs="Arial"/>
          <w:b/>
          <w:sz w:val="24"/>
          <w:szCs w:val="24"/>
        </w:rPr>
        <w:t>About a Mountain</w:t>
      </w:r>
      <w:r>
        <w:rPr>
          <w:rFonts w:ascii="Arial" w:eastAsia="Arial" w:hAnsi="Arial" w:cs="Arial"/>
          <w:sz w:val="24"/>
          <w:szCs w:val="24"/>
        </w:rPr>
        <w:t xml:space="preserve">.  Part investigative journalism and part memoir, this examination of the nuclear waste storage of Yucca Mountain weaves together the personal with the global. Pushing the boundaries of traditional nonfiction, </w:t>
      </w:r>
      <w:proofErr w:type="spellStart"/>
      <w:r>
        <w:rPr>
          <w:rFonts w:ascii="Arial" w:eastAsia="Arial" w:hAnsi="Arial" w:cs="Arial"/>
          <w:sz w:val="24"/>
          <w:szCs w:val="24"/>
        </w:rPr>
        <w:t>D'Agata</w:t>
      </w:r>
      <w:proofErr w:type="spellEnd"/>
      <w:r>
        <w:rPr>
          <w:rFonts w:ascii="Arial" w:eastAsia="Arial" w:hAnsi="Arial" w:cs="Arial"/>
          <w:sz w:val="24"/>
          <w:szCs w:val="24"/>
        </w:rPr>
        <w:t xml:space="preserve"> includes a multi-page afterword with factual corrections.</w:t>
      </w:r>
    </w:p>
    <w:p w14:paraId="7C88A2CE" w14:textId="20DAAC14" w:rsidR="005A799D" w:rsidRDefault="005A799D">
      <w:pPr>
        <w:spacing w:after="0" w:line="360" w:lineRule="auto"/>
        <w:rPr>
          <w:rFonts w:ascii="Arial" w:eastAsia="Arial" w:hAnsi="Arial" w:cs="Arial"/>
          <w:sz w:val="24"/>
          <w:szCs w:val="24"/>
        </w:rPr>
      </w:pPr>
    </w:p>
    <w:p w14:paraId="00083CD5" w14:textId="57126862" w:rsidR="005A799D" w:rsidRDefault="005A799D">
      <w:pPr>
        <w:spacing w:after="0" w:line="360" w:lineRule="auto"/>
        <w:rPr>
          <w:rFonts w:ascii="Arial" w:eastAsia="Arial" w:hAnsi="Arial" w:cs="Arial"/>
          <w:sz w:val="24"/>
          <w:szCs w:val="24"/>
        </w:rPr>
      </w:pPr>
    </w:p>
    <w:p w14:paraId="783B497F" w14:textId="157F8912" w:rsidR="005A799D" w:rsidRDefault="005A799D">
      <w:pPr>
        <w:spacing w:after="0" w:line="360" w:lineRule="auto"/>
        <w:rPr>
          <w:rFonts w:ascii="Arial" w:eastAsia="Arial" w:hAnsi="Arial" w:cs="Arial"/>
          <w:sz w:val="24"/>
          <w:szCs w:val="24"/>
        </w:rPr>
      </w:pPr>
    </w:p>
    <w:p w14:paraId="58BA3BCC" w14:textId="31E25699" w:rsidR="005A799D" w:rsidRPr="005A799D" w:rsidRDefault="005A799D">
      <w:pPr>
        <w:spacing w:after="0" w:line="360" w:lineRule="auto"/>
        <w:rPr>
          <w:rFonts w:ascii="Arial" w:eastAsia="Arial" w:hAnsi="Arial" w:cs="Arial"/>
          <w:b/>
          <w:sz w:val="36"/>
          <w:szCs w:val="36"/>
        </w:rPr>
      </w:pPr>
      <w:r w:rsidRPr="005A799D">
        <w:rPr>
          <w:rFonts w:ascii="Arial" w:eastAsia="Arial" w:hAnsi="Arial" w:cs="Arial"/>
          <w:b/>
          <w:sz w:val="36"/>
          <w:szCs w:val="36"/>
        </w:rPr>
        <w:t>History</w:t>
      </w:r>
    </w:p>
    <w:p w14:paraId="0A7D602D" w14:textId="77777777" w:rsidR="005A799D" w:rsidRDefault="005A799D" w:rsidP="005A799D">
      <w:pPr>
        <w:spacing w:after="0" w:line="360" w:lineRule="auto"/>
        <w:rPr>
          <w:rFonts w:ascii="Arial" w:eastAsia="Arial" w:hAnsi="Arial" w:cs="Arial"/>
          <w:b/>
          <w:sz w:val="12"/>
          <w:szCs w:val="12"/>
        </w:rPr>
      </w:pPr>
    </w:p>
    <w:p w14:paraId="06DF5B7E" w14:textId="77777777" w:rsidR="005A799D" w:rsidRDefault="005A799D" w:rsidP="005A799D">
      <w:pPr>
        <w:spacing w:after="0" w:line="360" w:lineRule="auto"/>
        <w:rPr>
          <w:rFonts w:ascii="Arial" w:eastAsia="Arial" w:hAnsi="Arial" w:cs="Arial"/>
          <w:sz w:val="24"/>
          <w:szCs w:val="24"/>
        </w:rPr>
      </w:pPr>
      <w:r>
        <w:rPr>
          <w:rFonts w:ascii="Arial" w:eastAsia="Arial" w:hAnsi="Arial" w:cs="Arial"/>
          <w:b/>
          <w:sz w:val="24"/>
          <w:szCs w:val="24"/>
        </w:rPr>
        <w:t xml:space="preserve">The Best We Could Do: An Illustrated Memoir. </w:t>
      </w:r>
      <w:r>
        <w:rPr>
          <w:rFonts w:ascii="Arial" w:eastAsia="Arial" w:hAnsi="Arial" w:cs="Arial"/>
          <w:sz w:val="24"/>
          <w:szCs w:val="24"/>
        </w:rPr>
        <w:t>An intimate portrayal of one family's move from their war torn home in Vietnam to the United States, told in a graphic format.</w:t>
      </w:r>
    </w:p>
    <w:p w14:paraId="41C5ACA4" w14:textId="77777777" w:rsidR="005A799D" w:rsidRDefault="005A799D" w:rsidP="005A799D">
      <w:pPr>
        <w:spacing w:after="0" w:line="360" w:lineRule="auto"/>
        <w:rPr>
          <w:rFonts w:ascii="Arial" w:eastAsia="Arial" w:hAnsi="Arial" w:cs="Arial"/>
          <w:b/>
          <w:sz w:val="12"/>
          <w:szCs w:val="12"/>
        </w:rPr>
      </w:pPr>
    </w:p>
    <w:p w14:paraId="577CEE70" w14:textId="77777777" w:rsidR="005A799D" w:rsidRDefault="005A799D" w:rsidP="005A799D">
      <w:pPr>
        <w:spacing w:after="0" w:line="360" w:lineRule="auto"/>
        <w:rPr>
          <w:rFonts w:ascii="Arial" w:eastAsia="Arial" w:hAnsi="Arial" w:cs="Arial"/>
          <w:b/>
          <w:sz w:val="24"/>
          <w:szCs w:val="24"/>
        </w:rPr>
      </w:pPr>
      <w:r>
        <w:rPr>
          <w:rFonts w:ascii="Arial" w:eastAsia="Arial" w:hAnsi="Arial" w:cs="Arial"/>
          <w:b/>
          <w:sz w:val="24"/>
          <w:szCs w:val="24"/>
        </w:rPr>
        <w:t>The 1619 Project: A New Origin Story</w:t>
      </w:r>
      <w:r>
        <w:rPr>
          <w:rFonts w:ascii="Arial" w:eastAsia="Arial" w:hAnsi="Arial" w:cs="Arial"/>
          <w:sz w:val="24"/>
          <w:szCs w:val="24"/>
        </w:rPr>
        <w:t>. 2021.</w:t>
      </w:r>
      <w:r>
        <w:rPr>
          <w:rFonts w:ascii="Arial" w:eastAsia="Arial" w:hAnsi="Arial" w:cs="Arial"/>
          <w:b/>
          <w:sz w:val="24"/>
          <w:szCs w:val="24"/>
        </w:rPr>
        <w:t xml:space="preserve"> </w:t>
      </w:r>
      <w:r>
        <w:rPr>
          <w:rFonts w:ascii="Arial" w:eastAsia="Arial" w:hAnsi="Arial" w:cs="Arial"/>
          <w:sz w:val="24"/>
          <w:szCs w:val="24"/>
        </w:rPr>
        <w:t>This presentation of American history begins with the landing of the first slave ship in 1619 and moves forward in time with an eye to the sustained effect that slavery and caste have had on the unfolding of our country’s story.</w:t>
      </w:r>
    </w:p>
    <w:p w14:paraId="6ED416E0" w14:textId="77777777" w:rsidR="005A799D" w:rsidRDefault="005A799D" w:rsidP="005A799D">
      <w:pPr>
        <w:spacing w:after="0" w:line="360" w:lineRule="auto"/>
        <w:rPr>
          <w:rFonts w:ascii="Arial" w:eastAsia="Arial" w:hAnsi="Arial" w:cs="Arial"/>
          <w:sz w:val="12"/>
          <w:szCs w:val="12"/>
        </w:rPr>
      </w:pPr>
    </w:p>
    <w:p w14:paraId="597E878F" w14:textId="77777777" w:rsidR="005A799D" w:rsidRDefault="005A799D" w:rsidP="005A799D">
      <w:pPr>
        <w:spacing w:after="0" w:line="360" w:lineRule="auto"/>
        <w:rPr>
          <w:rFonts w:ascii="Arial" w:eastAsia="Arial" w:hAnsi="Arial" w:cs="Arial"/>
          <w:b/>
          <w:sz w:val="24"/>
          <w:szCs w:val="24"/>
        </w:rPr>
      </w:pPr>
      <w:r>
        <w:rPr>
          <w:rFonts w:ascii="Arial" w:eastAsia="Arial" w:hAnsi="Arial" w:cs="Arial"/>
          <w:b/>
          <w:sz w:val="24"/>
          <w:szCs w:val="24"/>
        </w:rPr>
        <w:t>The Revolutionary: Samuel Adams</w:t>
      </w:r>
      <w:r>
        <w:rPr>
          <w:rFonts w:ascii="Arial" w:eastAsia="Arial" w:hAnsi="Arial" w:cs="Arial"/>
          <w:sz w:val="24"/>
          <w:szCs w:val="24"/>
        </w:rPr>
        <w:t>. 2022.</w:t>
      </w:r>
      <w:r>
        <w:rPr>
          <w:rFonts w:ascii="Arial" w:eastAsia="Arial" w:hAnsi="Arial" w:cs="Arial"/>
          <w:b/>
          <w:sz w:val="24"/>
          <w:szCs w:val="24"/>
        </w:rPr>
        <w:t xml:space="preserve"> </w:t>
      </w:r>
      <w:r>
        <w:rPr>
          <w:rFonts w:ascii="Arial" w:eastAsia="Arial" w:hAnsi="Arial" w:cs="Arial"/>
          <w:sz w:val="24"/>
          <w:szCs w:val="24"/>
        </w:rPr>
        <w:t>Meticulous research portrays the essential role Boston played in the fulfillment of the American Revolution, focusing on one of its most influential leaders. Samuel Adams helped unite the disparate colonies in a cause that would result in a new nation.</w:t>
      </w:r>
    </w:p>
    <w:p w14:paraId="66236046" w14:textId="77777777" w:rsidR="005A799D" w:rsidRDefault="005A799D" w:rsidP="005A799D">
      <w:pPr>
        <w:spacing w:after="0" w:line="360" w:lineRule="auto"/>
        <w:rPr>
          <w:rFonts w:ascii="Arial" w:eastAsia="Arial" w:hAnsi="Arial" w:cs="Arial"/>
          <w:sz w:val="12"/>
          <w:szCs w:val="12"/>
        </w:rPr>
      </w:pPr>
    </w:p>
    <w:p w14:paraId="763149C6" w14:textId="77777777" w:rsidR="005A799D" w:rsidRDefault="005A799D" w:rsidP="005A799D">
      <w:pPr>
        <w:spacing w:after="0" w:line="360" w:lineRule="auto"/>
        <w:rPr>
          <w:rFonts w:ascii="Arial" w:eastAsia="Arial" w:hAnsi="Arial" w:cs="Arial"/>
          <w:sz w:val="24"/>
          <w:szCs w:val="24"/>
        </w:rPr>
      </w:pPr>
      <w:r>
        <w:rPr>
          <w:rFonts w:ascii="Arial" w:eastAsia="Arial" w:hAnsi="Arial" w:cs="Arial"/>
          <w:b/>
          <w:sz w:val="24"/>
          <w:szCs w:val="24"/>
        </w:rPr>
        <w:t xml:space="preserve">South to America: A Journey Below the Mason-Dixon to Understand the Soul of a Nation. </w:t>
      </w:r>
      <w:r>
        <w:rPr>
          <w:rFonts w:ascii="Arial" w:eastAsia="Arial" w:hAnsi="Arial" w:cs="Arial"/>
          <w:sz w:val="24"/>
          <w:szCs w:val="24"/>
        </w:rPr>
        <w:t>2022. Uses a range of cultural, historical, and personal touchstones to meditate on nuanced aspects of modern southern life and their echoes in the national conversation.</w:t>
      </w:r>
    </w:p>
    <w:p w14:paraId="5BE823CB" w14:textId="77777777" w:rsidR="005A799D" w:rsidRDefault="005A799D" w:rsidP="005A799D">
      <w:pPr>
        <w:spacing w:after="0" w:line="360" w:lineRule="auto"/>
        <w:rPr>
          <w:rFonts w:ascii="Arial" w:eastAsia="Arial" w:hAnsi="Arial" w:cs="Arial"/>
          <w:sz w:val="12"/>
          <w:szCs w:val="12"/>
        </w:rPr>
      </w:pPr>
    </w:p>
    <w:p w14:paraId="73B20E1E" w14:textId="77777777" w:rsidR="005A799D" w:rsidRDefault="005A799D" w:rsidP="005A799D">
      <w:pPr>
        <w:spacing w:after="0" w:line="360" w:lineRule="auto"/>
        <w:rPr>
          <w:rFonts w:ascii="Arial" w:eastAsia="Arial" w:hAnsi="Arial" w:cs="Arial"/>
          <w:sz w:val="24"/>
          <w:szCs w:val="24"/>
        </w:rPr>
      </w:pPr>
      <w:r>
        <w:rPr>
          <w:rFonts w:ascii="Arial" w:eastAsia="Arial" w:hAnsi="Arial" w:cs="Arial"/>
          <w:b/>
          <w:sz w:val="24"/>
          <w:szCs w:val="24"/>
        </w:rPr>
        <w:t xml:space="preserve">A Few Red Drops: The Chicago Race Riot of 1919. </w:t>
      </w:r>
      <w:r>
        <w:rPr>
          <w:rFonts w:ascii="Arial" w:eastAsia="Arial" w:hAnsi="Arial" w:cs="Arial"/>
          <w:sz w:val="24"/>
          <w:szCs w:val="24"/>
        </w:rPr>
        <w:t>An African American teen was killed by a white man at a public beach in Chicago. Using photographs, historical evidence, explores the Chicago race riot which left 38 people dead and hundreds homeless and wounded, from its causes to its aftermath.</w:t>
      </w:r>
    </w:p>
    <w:p w14:paraId="10D479E8" w14:textId="77777777" w:rsidR="005A799D" w:rsidRDefault="005A799D" w:rsidP="005A799D">
      <w:pPr>
        <w:spacing w:after="0" w:line="360" w:lineRule="auto"/>
        <w:rPr>
          <w:rFonts w:ascii="Arial" w:eastAsia="Arial" w:hAnsi="Arial" w:cs="Arial"/>
          <w:sz w:val="12"/>
          <w:szCs w:val="12"/>
        </w:rPr>
      </w:pPr>
    </w:p>
    <w:p w14:paraId="42556710" w14:textId="77777777" w:rsidR="005A799D" w:rsidRDefault="005A799D" w:rsidP="005A799D">
      <w:pPr>
        <w:spacing w:after="0" w:line="360" w:lineRule="auto"/>
        <w:rPr>
          <w:rFonts w:ascii="Arial" w:eastAsia="Arial" w:hAnsi="Arial" w:cs="Arial"/>
          <w:sz w:val="24"/>
          <w:szCs w:val="24"/>
        </w:rPr>
      </w:pPr>
      <w:r>
        <w:rPr>
          <w:rFonts w:ascii="Arial" w:eastAsia="Arial" w:hAnsi="Arial" w:cs="Arial"/>
          <w:b/>
          <w:sz w:val="24"/>
          <w:szCs w:val="24"/>
        </w:rPr>
        <w:t>Last Night at the Telegraph Club.</w:t>
      </w:r>
      <w:r>
        <w:rPr>
          <w:rFonts w:ascii="Arial" w:eastAsia="Arial" w:hAnsi="Arial" w:cs="Arial"/>
          <w:sz w:val="24"/>
          <w:szCs w:val="24"/>
        </w:rPr>
        <w:t xml:space="preserve"> 2021. In the McCarthy era, Chinese American Lily Hu contends with weighty familial and societal expectations in this complex novel. Richly detailed historic panoramas of San Francisco are the perfect backdrop for Lily’s moving romance with Kath.</w:t>
      </w:r>
    </w:p>
    <w:p w14:paraId="615FA9FA" w14:textId="77777777" w:rsidR="005A799D" w:rsidRDefault="005A799D" w:rsidP="005A799D">
      <w:pPr>
        <w:spacing w:after="0" w:line="360" w:lineRule="auto"/>
        <w:rPr>
          <w:rFonts w:ascii="Arial" w:eastAsia="Arial" w:hAnsi="Arial" w:cs="Arial"/>
          <w:sz w:val="12"/>
          <w:szCs w:val="12"/>
        </w:rPr>
      </w:pPr>
    </w:p>
    <w:p w14:paraId="2E08BB81" w14:textId="77777777" w:rsidR="005A799D" w:rsidRDefault="005A799D" w:rsidP="005A799D">
      <w:pPr>
        <w:spacing w:after="0" w:line="360" w:lineRule="auto"/>
        <w:rPr>
          <w:rFonts w:ascii="Arial" w:eastAsia="Arial" w:hAnsi="Arial" w:cs="Arial"/>
          <w:b/>
          <w:sz w:val="24"/>
          <w:szCs w:val="24"/>
        </w:rPr>
      </w:pPr>
      <w:r>
        <w:rPr>
          <w:rFonts w:ascii="Arial" w:eastAsia="Arial" w:hAnsi="Arial" w:cs="Arial"/>
          <w:b/>
          <w:sz w:val="24"/>
          <w:szCs w:val="24"/>
        </w:rPr>
        <w:t xml:space="preserve">The Heaven &amp; Earth Grocery Store. </w:t>
      </w:r>
      <w:r>
        <w:rPr>
          <w:rFonts w:ascii="Arial" w:eastAsia="Arial" w:hAnsi="Arial" w:cs="Arial"/>
          <w:sz w:val="24"/>
          <w:szCs w:val="24"/>
        </w:rPr>
        <w:t>2023. With his flair for storytelling, James McBride examines kindness, redemption, and revenge in this stunning historical fiction account of a small Pennsylvania community peopled with African Americans and European Jews.</w:t>
      </w:r>
    </w:p>
    <w:p w14:paraId="200E1BFB" w14:textId="77777777" w:rsidR="005A799D" w:rsidRDefault="005A799D" w:rsidP="005A799D">
      <w:pPr>
        <w:spacing w:after="0" w:line="360" w:lineRule="auto"/>
        <w:rPr>
          <w:rFonts w:ascii="Arial" w:eastAsia="Arial" w:hAnsi="Arial" w:cs="Arial"/>
          <w:sz w:val="12"/>
          <w:szCs w:val="12"/>
        </w:rPr>
      </w:pPr>
    </w:p>
    <w:p w14:paraId="58543709" w14:textId="77777777" w:rsidR="005A799D" w:rsidRDefault="005A799D" w:rsidP="005A799D">
      <w:pPr>
        <w:spacing w:after="0" w:line="360" w:lineRule="auto"/>
        <w:rPr>
          <w:rFonts w:ascii="Arial" w:eastAsia="Arial" w:hAnsi="Arial" w:cs="Arial"/>
          <w:sz w:val="24"/>
          <w:szCs w:val="24"/>
        </w:rPr>
      </w:pPr>
      <w:r>
        <w:rPr>
          <w:rFonts w:ascii="Arial" w:eastAsia="Arial" w:hAnsi="Arial" w:cs="Arial"/>
          <w:b/>
          <w:sz w:val="24"/>
          <w:szCs w:val="24"/>
        </w:rPr>
        <w:t xml:space="preserve">I Must Betray You. </w:t>
      </w:r>
      <w:r>
        <w:rPr>
          <w:rFonts w:ascii="Arial" w:eastAsia="Arial" w:hAnsi="Arial" w:cs="Arial"/>
          <w:sz w:val="24"/>
          <w:szCs w:val="24"/>
        </w:rPr>
        <w:t>2022. A powerful story set in Romania of the 1980s, where surveillance and duplicity have created slippery societal and personal landscapes. At 17, Christian is approached to become an informant, and he must decide whether he will cooperate with the government or resist.</w:t>
      </w:r>
    </w:p>
    <w:p w14:paraId="31D03FB8" w14:textId="77777777" w:rsidR="005A799D" w:rsidRDefault="005A799D" w:rsidP="005A799D">
      <w:pPr>
        <w:spacing w:after="0" w:line="360" w:lineRule="auto"/>
        <w:rPr>
          <w:rFonts w:ascii="Arial" w:eastAsia="Arial" w:hAnsi="Arial" w:cs="Arial"/>
          <w:sz w:val="12"/>
          <w:szCs w:val="12"/>
        </w:rPr>
      </w:pPr>
    </w:p>
    <w:p w14:paraId="1D293B74" w14:textId="77777777" w:rsidR="005A799D" w:rsidRDefault="005A799D" w:rsidP="005A799D">
      <w:pPr>
        <w:spacing w:after="0" w:line="360" w:lineRule="auto"/>
        <w:rPr>
          <w:rFonts w:ascii="Arial" w:eastAsia="Arial" w:hAnsi="Arial" w:cs="Arial"/>
          <w:sz w:val="24"/>
          <w:szCs w:val="24"/>
        </w:rPr>
      </w:pPr>
      <w:bookmarkStart w:id="1" w:name="_heading=h.gjdgxs" w:colFirst="0" w:colLast="0"/>
      <w:bookmarkEnd w:id="1"/>
      <w:r>
        <w:rPr>
          <w:rFonts w:ascii="Arial" w:eastAsia="Arial" w:hAnsi="Arial" w:cs="Arial"/>
          <w:b/>
          <w:sz w:val="24"/>
          <w:szCs w:val="24"/>
        </w:rPr>
        <w:t>The Lincoln Highway</w:t>
      </w:r>
      <w:r>
        <w:rPr>
          <w:rFonts w:ascii="Arial" w:eastAsia="Arial" w:hAnsi="Arial" w:cs="Arial"/>
          <w:sz w:val="24"/>
          <w:szCs w:val="24"/>
        </w:rPr>
        <w:t>. 2021. After release from a youth detention center, Emmett is determined to find the mother who left him, ending up on the road searching for a stolen car. In turns comic and tragic, Amor Towles’ novel is peppered with allusions to works of literature and psychology.</w:t>
      </w:r>
    </w:p>
    <w:p w14:paraId="1B5AEE87" w14:textId="1A36A1E5" w:rsidR="005A799D" w:rsidRDefault="005A799D">
      <w:pPr>
        <w:spacing w:after="0" w:line="360" w:lineRule="auto"/>
        <w:rPr>
          <w:rFonts w:ascii="Arial" w:eastAsia="Arial" w:hAnsi="Arial" w:cs="Arial"/>
          <w:sz w:val="24"/>
          <w:szCs w:val="24"/>
        </w:rPr>
      </w:pPr>
    </w:p>
    <w:p w14:paraId="3CED9599" w14:textId="0190EC65" w:rsidR="00575EF1" w:rsidRDefault="00575EF1">
      <w:pPr>
        <w:spacing w:after="0" w:line="360" w:lineRule="auto"/>
        <w:rPr>
          <w:rFonts w:ascii="Arial" w:eastAsia="Arial" w:hAnsi="Arial" w:cs="Arial"/>
          <w:sz w:val="24"/>
          <w:szCs w:val="24"/>
        </w:rPr>
      </w:pPr>
    </w:p>
    <w:p w14:paraId="2FC9A20E" w14:textId="655AB1E0" w:rsidR="00575EF1" w:rsidRDefault="00575EF1">
      <w:pPr>
        <w:spacing w:after="0" w:line="360" w:lineRule="auto"/>
        <w:rPr>
          <w:rFonts w:ascii="Arial" w:eastAsia="Arial" w:hAnsi="Arial" w:cs="Arial"/>
          <w:sz w:val="24"/>
          <w:szCs w:val="24"/>
        </w:rPr>
      </w:pPr>
    </w:p>
    <w:p w14:paraId="6366CBF5" w14:textId="2AE12F80" w:rsidR="00575EF1" w:rsidRPr="00575EF1" w:rsidRDefault="00575EF1">
      <w:pPr>
        <w:spacing w:after="0" w:line="360" w:lineRule="auto"/>
        <w:rPr>
          <w:rFonts w:ascii="Arial" w:eastAsia="Arial" w:hAnsi="Arial" w:cs="Arial"/>
          <w:b/>
          <w:sz w:val="36"/>
          <w:szCs w:val="24"/>
        </w:rPr>
      </w:pPr>
      <w:r w:rsidRPr="00575EF1">
        <w:rPr>
          <w:rFonts w:ascii="Arial" w:eastAsia="Arial" w:hAnsi="Arial" w:cs="Arial"/>
          <w:b/>
          <w:sz w:val="36"/>
          <w:szCs w:val="24"/>
        </w:rPr>
        <w:t>Culture &amp; Society</w:t>
      </w:r>
    </w:p>
    <w:p w14:paraId="1BE807C9" w14:textId="77777777" w:rsidR="00575EF1" w:rsidRDefault="00575EF1">
      <w:pPr>
        <w:spacing w:after="0" w:line="360" w:lineRule="auto"/>
        <w:rPr>
          <w:rFonts w:ascii="Arial" w:eastAsia="Arial" w:hAnsi="Arial" w:cs="Arial"/>
          <w:sz w:val="24"/>
          <w:szCs w:val="24"/>
        </w:rPr>
      </w:pPr>
    </w:p>
    <w:p w14:paraId="4C9E8F20" w14:textId="77777777" w:rsidR="00575EF1" w:rsidRDefault="00575EF1" w:rsidP="00575EF1">
      <w:pPr>
        <w:spacing w:after="0" w:line="360" w:lineRule="auto"/>
        <w:rPr>
          <w:rFonts w:ascii="Arial" w:eastAsia="Arial" w:hAnsi="Arial" w:cs="Arial"/>
          <w:sz w:val="24"/>
          <w:szCs w:val="24"/>
        </w:rPr>
      </w:pPr>
      <w:r>
        <w:rPr>
          <w:rFonts w:ascii="Arial" w:eastAsia="Arial" w:hAnsi="Arial" w:cs="Arial"/>
          <w:b/>
          <w:sz w:val="24"/>
          <w:szCs w:val="24"/>
        </w:rPr>
        <w:t xml:space="preserve">Anthropocene Reviewed: Essays on a Human-Centered Planet. </w:t>
      </w:r>
      <w:r>
        <w:rPr>
          <w:rFonts w:ascii="Arial" w:eastAsia="Arial" w:hAnsi="Arial" w:cs="Arial"/>
          <w:sz w:val="24"/>
          <w:szCs w:val="24"/>
        </w:rPr>
        <w:t>2021.</w:t>
      </w:r>
    </w:p>
    <w:p w14:paraId="79E58A4D" w14:textId="77777777" w:rsidR="00575EF1" w:rsidRDefault="00575EF1" w:rsidP="00575EF1">
      <w:pPr>
        <w:spacing w:after="0" w:line="360" w:lineRule="auto"/>
        <w:rPr>
          <w:rFonts w:ascii="Arial" w:eastAsia="Arial" w:hAnsi="Arial" w:cs="Arial"/>
          <w:sz w:val="24"/>
          <w:szCs w:val="24"/>
        </w:rPr>
      </w:pPr>
      <w:r>
        <w:rPr>
          <w:rFonts w:ascii="Arial" w:eastAsia="Arial" w:hAnsi="Arial" w:cs="Arial"/>
          <w:sz w:val="24"/>
          <w:szCs w:val="24"/>
        </w:rPr>
        <w:t>In this series of essays adapted from his popular podcast, Green reviews different aspects of life in our contemporary world in turn, rating everything he addresses on a five-star scale.</w:t>
      </w:r>
    </w:p>
    <w:p w14:paraId="75F79758" w14:textId="77777777" w:rsidR="00575EF1" w:rsidRDefault="00575EF1" w:rsidP="00575EF1">
      <w:pPr>
        <w:spacing w:after="0" w:line="360" w:lineRule="auto"/>
        <w:rPr>
          <w:rFonts w:ascii="Arial" w:eastAsia="Arial" w:hAnsi="Arial" w:cs="Arial"/>
          <w:b/>
          <w:sz w:val="12"/>
          <w:szCs w:val="12"/>
        </w:rPr>
      </w:pPr>
    </w:p>
    <w:p w14:paraId="3675F00C" w14:textId="77777777" w:rsidR="00575EF1" w:rsidRDefault="00575EF1" w:rsidP="00575EF1">
      <w:pPr>
        <w:spacing w:after="0" w:line="360" w:lineRule="auto"/>
        <w:rPr>
          <w:rFonts w:ascii="Arial" w:eastAsia="Arial" w:hAnsi="Arial" w:cs="Arial"/>
          <w:sz w:val="24"/>
          <w:szCs w:val="24"/>
        </w:rPr>
      </w:pPr>
      <w:r>
        <w:rPr>
          <w:rFonts w:ascii="Arial" w:eastAsia="Arial" w:hAnsi="Arial" w:cs="Arial"/>
          <w:b/>
          <w:sz w:val="24"/>
          <w:szCs w:val="24"/>
        </w:rPr>
        <w:t>The Sum of Us: How Racism Hurts Everyone.</w:t>
      </w:r>
      <w:r>
        <w:rPr>
          <w:rFonts w:ascii="Arial" w:eastAsia="Arial" w:hAnsi="Arial" w:cs="Arial"/>
          <w:sz w:val="24"/>
          <w:szCs w:val="24"/>
        </w:rPr>
        <w:t xml:space="preserve"> 2023. Explores how systemic racism in institutions, policies, and practices, result in all portions of the population suffering from the privatization of public services, with deleterious effects on education, health care, and housing.</w:t>
      </w:r>
    </w:p>
    <w:p w14:paraId="6586D78C" w14:textId="77777777" w:rsidR="00575EF1" w:rsidRDefault="00575EF1" w:rsidP="00575EF1">
      <w:pPr>
        <w:spacing w:after="0" w:line="360" w:lineRule="auto"/>
        <w:rPr>
          <w:rFonts w:ascii="Arial" w:eastAsia="Arial" w:hAnsi="Arial" w:cs="Arial"/>
          <w:sz w:val="12"/>
          <w:szCs w:val="12"/>
        </w:rPr>
      </w:pPr>
    </w:p>
    <w:p w14:paraId="0107F1E0" w14:textId="77777777" w:rsidR="00575EF1" w:rsidRDefault="00575EF1" w:rsidP="00575EF1">
      <w:pPr>
        <w:spacing w:after="0" w:line="360" w:lineRule="auto"/>
        <w:rPr>
          <w:rFonts w:ascii="Arial" w:eastAsia="Arial" w:hAnsi="Arial" w:cs="Arial"/>
          <w:sz w:val="24"/>
          <w:szCs w:val="24"/>
        </w:rPr>
      </w:pPr>
      <w:r>
        <w:rPr>
          <w:rFonts w:ascii="Arial" w:eastAsia="Arial" w:hAnsi="Arial" w:cs="Arial"/>
          <w:b/>
          <w:sz w:val="24"/>
          <w:szCs w:val="24"/>
        </w:rPr>
        <w:t xml:space="preserve">Disability Visibility: First-Person Stories from the Twenty-First Century. </w:t>
      </w:r>
      <w:r>
        <w:rPr>
          <w:rFonts w:ascii="Arial" w:eastAsia="Arial" w:hAnsi="Arial" w:cs="Arial"/>
          <w:sz w:val="24"/>
          <w:szCs w:val="24"/>
        </w:rPr>
        <w:t xml:space="preserve">2020. </w:t>
      </w:r>
    </w:p>
    <w:p w14:paraId="28D6D3F3" w14:textId="77777777" w:rsidR="00575EF1" w:rsidRDefault="00575EF1" w:rsidP="00575EF1">
      <w:pPr>
        <w:spacing w:after="0" w:line="360" w:lineRule="auto"/>
        <w:rPr>
          <w:rFonts w:ascii="Arial" w:eastAsia="Arial" w:hAnsi="Arial" w:cs="Arial"/>
          <w:sz w:val="24"/>
          <w:szCs w:val="24"/>
        </w:rPr>
      </w:pPr>
      <w:r>
        <w:rPr>
          <w:rFonts w:ascii="Arial" w:eastAsia="Arial" w:hAnsi="Arial" w:cs="Arial"/>
          <w:sz w:val="24"/>
          <w:szCs w:val="24"/>
        </w:rPr>
        <w:t>Contemporary writers with disabilities contributed essays focusing on the everyday, lived experience of members of the disabled community.</w:t>
      </w:r>
    </w:p>
    <w:p w14:paraId="548DE63F" w14:textId="77777777" w:rsidR="00575EF1" w:rsidRDefault="00575EF1" w:rsidP="00575EF1">
      <w:pPr>
        <w:spacing w:after="0" w:line="360" w:lineRule="auto"/>
        <w:rPr>
          <w:rFonts w:ascii="Arial" w:eastAsia="Arial" w:hAnsi="Arial" w:cs="Arial"/>
          <w:sz w:val="12"/>
          <w:szCs w:val="12"/>
        </w:rPr>
      </w:pPr>
    </w:p>
    <w:p w14:paraId="62C6E37A" w14:textId="77777777" w:rsidR="00575EF1" w:rsidRDefault="00575EF1" w:rsidP="00575EF1">
      <w:pPr>
        <w:spacing w:after="0" w:line="360" w:lineRule="auto"/>
        <w:rPr>
          <w:rFonts w:ascii="Arial" w:eastAsia="Arial" w:hAnsi="Arial" w:cs="Arial"/>
          <w:sz w:val="24"/>
          <w:szCs w:val="24"/>
        </w:rPr>
      </w:pPr>
      <w:r>
        <w:rPr>
          <w:rFonts w:ascii="Arial" w:eastAsia="Arial" w:hAnsi="Arial" w:cs="Arial"/>
          <w:b/>
          <w:sz w:val="24"/>
          <w:szCs w:val="24"/>
        </w:rPr>
        <w:t>All Boys Aren't Blue: A Memoir-Manifesto</w:t>
      </w:r>
      <w:r>
        <w:rPr>
          <w:rFonts w:ascii="Arial" w:eastAsia="Arial" w:hAnsi="Arial" w:cs="Arial"/>
          <w:sz w:val="24"/>
          <w:szCs w:val="24"/>
        </w:rPr>
        <w:t>. 2020, Chronicling his life as a gay man, from his closeted childhood in New Jersey to his coming out as an adult, Johnson shares both difficult and joyful memories, from deeply traumatic experiences to spending time with his beloved grandmother.</w:t>
      </w:r>
    </w:p>
    <w:p w14:paraId="0311A6BA" w14:textId="77777777" w:rsidR="00575EF1" w:rsidRDefault="00575EF1" w:rsidP="00575EF1">
      <w:pPr>
        <w:spacing w:after="0" w:line="360" w:lineRule="auto"/>
        <w:rPr>
          <w:rFonts w:ascii="Arial" w:eastAsia="Arial" w:hAnsi="Arial" w:cs="Arial"/>
          <w:sz w:val="12"/>
          <w:szCs w:val="12"/>
        </w:rPr>
      </w:pPr>
    </w:p>
    <w:p w14:paraId="5735D428" w14:textId="77777777" w:rsidR="00575EF1" w:rsidRDefault="00575EF1" w:rsidP="00575EF1">
      <w:pPr>
        <w:spacing w:after="0" w:line="360" w:lineRule="auto"/>
        <w:rPr>
          <w:rFonts w:ascii="Arial" w:eastAsia="Arial" w:hAnsi="Arial" w:cs="Arial"/>
          <w:sz w:val="24"/>
          <w:szCs w:val="24"/>
        </w:rPr>
      </w:pPr>
      <w:r>
        <w:rPr>
          <w:rFonts w:ascii="Arial" w:eastAsia="Arial" w:hAnsi="Arial" w:cs="Arial"/>
          <w:b/>
          <w:sz w:val="24"/>
          <w:szCs w:val="24"/>
        </w:rPr>
        <w:t xml:space="preserve">Ducks: Two Years in the Oil Sands. </w:t>
      </w:r>
      <w:r>
        <w:rPr>
          <w:rFonts w:ascii="Arial" w:eastAsia="Arial" w:hAnsi="Arial" w:cs="Arial"/>
          <w:sz w:val="24"/>
          <w:szCs w:val="24"/>
        </w:rPr>
        <w:t>2022. Beaton's memoir about her work in the Canadian oil fields explores the trauma she experienced in the industry and highlights the existential struggle of young people who must leave home to find financially remunerative jobs.</w:t>
      </w:r>
    </w:p>
    <w:p w14:paraId="4718F147" w14:textId="77777777" w:rsidR="00575EF1" w:rsidRDefault="00575EF1" w:rsidP="00575EF1">
      <w:pPr>
        <w:spacing w:after="0" w:line="360" w:lineRule="auto"/>
        <w:rPr>
          <w:rFonts w:ascii="Arial" w:eastAsia="Arial" w:hAnsi="Arial" w:cs="Arial"/>
          <w:sz w:val="12"/>
          <w:szCs w:val="12"/>
        </w:rPr>
      </w:pPr>
    </w:p>
    <w:p w14:paraId="22ED0D1B" w14:textId="77777777" w:rsidR="00575EF1" w:rsidRDefault="00575EF1" w:rsidP="00575EF1">
      <w:pPr>
        <w:spacing w:after="0" w:line="360" w:lineRule="auto"/>
        <w:rPr>
          <w:rFonts w:ascii="Arial" w:eastAsia="Arial" w:hAnsi="Arial" w:cs="Arial"/>
          <w:sz w:val="24"/>
          <w:szCs w:val="24"/>
        </w:rPr>
      </w:pPr>
      <w:r>
        <w:rPr>
          <w:rFonts w:ascii="Arial" w:eastAsia="Arial" w:hAnsi="Arial" w:cs="Arial"/>
          <w:b/>
          <w:sz w:val="24"/>
          <w:szCs w:val="24"/>
        </w:rPr>
        <w:t>Know My Name: A Memoir.</w:t>
      </w:r>
      <w:r>
        <w:rPr>
          <w:rFonts w:ascii="Arial" w:eastAsia="Arial" w:hAnsi="Arial" w:cs="Arial"/>
          <w:sz w:val="24"/>
          <w:szCs w:val="24"/>
        </w:rPr>
        <w:t xml:space="preserve"> 2019.</w:t>
      </w:r>
      <w:r>
        <w:rPr>
          <w:rFonts w:ascii="Arial" w:eastAsia="Arial" w:hAnsi="Arial" w:cs="Arial"/>
          <w:b/>
          <w:sz w:val="24"/>
          <w:szCs w:val="24"/>
        </w:rPr>
        <w:t xml:space="preserve"> </w:t>
      </w:r>
      <w:r>
        <w:rPr>
          <w:rFonts w:ascii="Arial" w:eastAsia="Arial" w:hAnsi="Arial" w:cs="Arial"/>
          <w:sz w:val="24"/>
          <w:szCs w:val="24"/>
        </w:rPr>
        <w:t>Known only as Emily Doe, Miller tells her truth as a survivor of sexual assault in a case that stunned the world. Miller's memoir shares the obstacles facing victims of sexual assault, even those in cases that seem clear cut, as well as her journey to healing.</w:t>
      </w:r>
    </w:p>
    <w:p w14:paraId="7B1C9641" w14:textId="77777777" w:rsidR="00575EF1" w:rsidRDefault="00575EF1" w:rsidP="00575EF1">
      <w:pPr>
        <w:spacing w:after="0" w:line="360" w:lineRule="auto"/>
        <w:rPr>
          <w:rFonts w:ascii="Arial" w:eastAsia="Arial" w:hAnsi="Arial" w:cs="Arial"/>
          <w:sz w:val="12"/>
          <w:szCs w:val="12"/>
        </w:rPr>
      </w:pPr>
    </w:p>
    <w:p w14:paraId="12BD2677" w14:textId="77777777" w:rsidR="00575EF1" w:rsidRDefault="00575EF1" w:rsidP="00575EF1">
      <w:pPr>
        <w:spacing w:after="0" w:line="360" w:lineRule="auto"/>
        <w:rPr>
          <w:rFonts w:ascii="Arial" w:eastAsia="Arial" w:hAnsi="Arial" w:cs="Arial"/>
          <w:sz w:val="24"/>
          <w:szCs w:val="24"/>
        </w:rPr>
      </w:pPr>
      <w:proofErr w:type="spellStart"/>
      <w:r>
        <w:rPr>
          <w:rFonts w:ascii="Arial" w:eastAsia="Arial" w:hAnsi="Arial" w:cs="Arial"/>
          <w:b/>
          <w:sz w:val="24"/>
          <w:szCs w:val="24"/>
        </w:rPr>
        <w:t>Solito</w:t>
      </w:r>
      <w:proofErr w:type="spellEnd"/>
      <w:r>
        <w:rPr>
          <w:rFonts w:ascii="Arial" w:eastAsia="Arial" w:hAnsi="Arial" w:cs="Arial"/>
          <w:b/>
          <w:sz w:val="24"/>
          <w:szCs w:val="24"/>
        </w:rPr>
        <w:t xml:space="preserve">. </w:t>
      </w:r>
      <w:r>
        <w:rPr>
          <w:rFonts w:ascii="Arial" w:eastAsia="Arial" w:hAnsi="Arial" w:cs="Arial"/>
          <w:sz w:val="24"/>
          <w:szCs w:val="24"/>
        </w:rPr>
        <w:t xml:space="preserve">2022. Migrating at 9, leaving El Salvador and traveling alone – </w:t>
      </w:r>
      <w:proofErr w:type="spellStart"/>
      <w:r>
        <w:rPr>
          <w:rFonts w:ascii="Arial" w:eastAsia="Arial" w:hAnsi="Arial" w:cs="Arial"/>
          <w:sz w:val="24"/>
          <w:szCs w:val="24"/>
        </w:rPr>
        <w:t>solito</w:t>
      </w:r>
      <w:proofErr w:type="spellEnd"/>
      <w:r>
        <w:rPr>
          <w:rFonts w:ascii="Arial" w:eastAsia="Arial" w:hAnsi="Arial" w:cs="Arial"/>
          <w:sz w:val="24"/>
          <w:szCs w:val="24"/>
        </w:rPr>
        <w:t xml:space="preserve"> – with a group of strangers led by a series of coyotes, poet Javier Zamora finds beauty and friendship while making the treacherous journey to and across the US–Mexico border.</w:t>
      </w:r>
    </w:p>
    <w:p w14:paraId="7D79579A" w14:textId="77777777" w:rsidR="00575EF1" w:rsidRDefault="00575EF1" w:rsidP="00575EF1">
      <w:pPr>
        <w:spacing w:after="0" w:line="360" w:lineRule="auto"/>
        <w:rPr>
          <w:rFonts w:ascii="Arial" w:eastAsia="Arial" w:hAnsi="Arial" w:cs="Arial"/>
          <w:sz w:val="12"/>
          <w:szCs w:val="12"/>
        </w:rPr>
      </w:pPr>
    </w:p>
    <w:p w14:paraId="3322ADE0" w14:textId="77777777" w:rsidR="00575EF1" w:rsidRDefault="00575EF1" w:rsidP="00575EF1">
      <w:pPr>
        <w:spacing w:after="0" w:line="360" w:lineRule="auto"/>
        <w:rPr>
          <w:rFonts w:ascii="Arial" w:eastAsia="Arial" w:hAnsi="Arial" w:cs="Arial"/>
          <w:sz w:val="24"/>
          <w:szCs w:val="24"/>
        </w:rPr>
      </w:pPr>
      <w:r>
        <w:rPr>
          <w:rFonts w:ascii="Arial" w:eastAsia="Arial" w:hAnsi="Arial" w:cs="Arial"/>
          <w:b/>
          <w:sz w:val="24"/>
          <w:szCs w:val="24"/>
        </w:rPr>
        <w:t xml:space="preserve">Manhunt. </w:t>
      </w:r>
      <w:r>
        <w:rPr>
          <w:rFonts w:ascii="Arial" w:eastAsia="Arial" w:hAnsi="Arial" w:cs="Arial"/>
          <w:sz w:val="24"/>
          <w:szCs w:val="24"/>
        </w:rPr>
        <w:t>2022. Beth and Fran spend their days hunting feral men in an effort to avoid going feral themselves. Robbie is doing his best to survive on his own. When the three are brought together, they must navigate a “bunker brat” with nefarious goals, and their own awkward relationships.</w:t>
      </w:r>
    </w:p>
    <w:p w14:paraId="547538D3" w14:textId="77777777" w:rsidR="00575EF1" w:rsidRPr="009F4513" w:rsidRDefault="00575EF1" w:rsidP="00575EF1">
      <w:pPr>
        <w:spacing w:after="0" w:line="360" w:lineRule="auto"/>
        <w:rPr>
          <w:rFonts w:ascii="Arial" w:eastAsia="Arial" w:hAnsi="Arial" w:cs="Arial"/>
          <w:b/>
          <w:sz w:val="12"/>
          <w:szCs w:val="12"/>
        </w:rPr>
      </w:pPr>
    </w:p>
    <w:p w14:paraId="377DD7AD" w14:textId="2F7F6C08" w:rsidR="00575EF1" w:rsidRDefault="00575EF1" w:rsidP="00575EF1">
      <w:pPr>
        <w:spacing w:after="0" w:line="360" w:lineRule="auto"/>
        <w:rPr>
          <w:rFonts w:ascii="Arial" w:eastAsia="Arial" w:hAnsi="Arial" w:cs="Arial"/>
          <w:sz w:val="24"/>
          <w:szCs w:val="24"/>
        </w:rPr>
      </w:pPr>
      <w:r w:rsidRPr="009F4513">
        <w:rPr>
          <w:rFonts w:ascii="Arial" w:eastAsia="Arial" w:hAnsi="Arial" w:cs="Arial"/>
          <w:b/>
          <w:sz w:val="24"/>
          <w:szCs w:val="24"/>
        </w:rPr>
        <w:t>All My Rage</w:t>
      </w:r>
      <w:r w:rsidRPr="009F4513">
        <w:rPr>
          <w:rFonts w:ascii="Arial" w:eastAsia="Arial" w:hAnsi="Arial" w:cs="Arial"/>
          <w:sz w:val="24"/>
          <w:szCs w:val="24"/>
        </w:rPr>
        <w:t>. 2022.</w:t>
      </w:r>
      <w:r>
        <w:rPr>
          <w:rFonts w:ascii="Arial" w:eastAsia="Arial" w:hAnsi="Arial" w:cs="Arial"/>
          <w:sz w:val="24"/>
          <w:szCs w:val="24"/>
        </w:rPr>
        <w:t xml:space="preserve"> A</w:t>
      </w:r>
      <w:r w:rsidRPr="009F4513">
        <w:rPr>
          <w:rFonts w:ascii="Arial" w:eastAsia="Arial" w:hAnsi="Arial" w:cs="Arial"/>
          <w:sz w:val="24"/>
          <w:szCs w:val="24"/>
        </w:rPr>
        <w:t xml:space="preserve">lternating perspectives </w:t>
      </w:r>
      <w:r>
        <w:rPr>
          <w:rFonts w:ascii="Arial" w:eastAsia="Arial" w:hAnsi="Arial" w:cs="Arial"/>
          <w:sz w:val="24"/>
          <w:szCs w:val="24"/>
        </w:rPr>
        <w:t>include</w:t>
      </w:r>
      <w:r w:rsidRPr="009F4513">
        <w:rPr>
          <w:rFonts w:ascii="Arial" w:eastAsia="Arial" w:hAnsi="Arial" w:cs="Arial"/>
          <w:sz w:val="24"/>
          <w:szCs w:val="24"/>
        </w:rPr>
        <w:t xml:space="preserve"> Sal and Noor, </w:t>
      </w:r>
      <w:r>
        <w:rPr>
          <w:rFonts w:ascii="Arial" w:eastAsia="Arial" w:hAnsi="Arial" w:cs="Arial"/>
          <w:sz w:val="24"/>
          <w:szCs w:val="24"/>
        </w:rPr>
        <w:t xml:space="preserve">friends </w:t>
      </w:r>
      <w:r w:rsidRPr="009F4513">
        <w:rPr>
          <w:rFonts w:ascii="Arial" w:eastAsia="Arial" w:hAnsi="Arial" w:cs="Arial"/>
          <w:sz w:val="24"/>
          <w:szCs w:val="24"/>
        </w:rPr>
        <w:t>plotting their escape from complicated lives in a rural California town</w:t>
      </w:r>
      <w:r>
        <w:rPr>
          <w:rFonts w:ascii="Arial" w:eastAsia="Arial" w:hAnsi="Arial" w:cs="Arial"/>
          <w:sz w:val="24"/>
          <w:szCs w:val="24"/>
        </w:rPr>
        <w:t xml:space="preserve">, and the </w:t>
      </w:r>
      <w:r w:rsidRPr="009F4513">
        <w:rPr>
          <w:rFonts w:ascii="Arial" w:eastAsia="Arial" w:hAnsi="Arial" w:cs="Arial"/>
          <w:sz w:val="24"/>
          <w:szCs w:val="24"/>
        </w:rPr>
        <w:t xml:space="preserve">first-person voice </w:t>
      </w:r>
      <w:r>
        <w:rPr>
          <w:rFonts w:ascii="Arial" w:eastAsia="Arial" w:hAnsi="Arial" w:cs="Arial"/>
          <w:sz w:val="24"/>
          <w:szCs w:val="24"/>
        </w:rPr>
        <w:t>of</w:t>
      </w:r>
      <w:r w:rsidRPr="009F4513">
        <w:rPr>
          <w:rFonts w:ascii="Arial" w:eastAsia="Arial" w:hAnsi="Arial" w:cs="Arial"/>
          <w:sz w:val="24"/>
          <w:szCs w:val="24"/>
        </w:rPr>
        <w:t xml:space="preserve"> Sal’s mother Misbah, beginning with her life in Pakistan. All address themes of immigration, abuse, and criminal justice.</w:t>
      </w:r>
    </w:p>
    <w:p w14:paraId="3D00392F" w14:textId="77777777" w:rsidR="00575EF1" w:rsidRDefault="00575EF1">
      <w:pPr>
        <w:spacing w:after="0" w:line="360" w:lineRule="auto"/>
        <w:rPr>
          <w:rFonts w:ascii="Arial" w:eastAsia="Arial" w:hAnsi="Arial" w:cs="Arial"/>
          <w:sz w:val="24"/>
          <w:szCs w:val="24"/>
        </w:rPr>
      </w:pPr>
    </w:p>
    <w:sectPr w:rsidR="00575EF1">
      <w:headerReference w:type="default" r:id="rId7"/>
      <w:pgSz w:w="12240" w:h="15840"/>
      <w:pgMar w:top="720" w:right="720" w:bottom="720" w:left="720" w:header="43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61012" w14:textId="77777777" w:rsidR="00F10AF6" w:rsidRDefault="00F10AF6">
      <w:pPr>
        <w:spacing w:after="0" w:line="240" w:lineRule="auto"/>
      </w:pPr>
      <w:r>
        <w:separator/>
      </w:r>
    </w:p>
  </w:endnote>
  <w:endnote w:type="continuationSeparator" w:id="0">
    <w:p w14:paraId="772F0E5A" w14:textId="77777777" w:rsidR="00F10AF6" w:rsidRDefault="00F1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54B27" w14:textId="77777777" w:rsidR="00F10AF6" w:rsidRDefault="00F10AF6">
      <w:pPr>
        <w:spacing w:after="0" w:line="240" w:lineRule="auto"/>
      </w:pPr>
      <w:r>
        <w:separator/>
      </w:r>
    </w:p>
  </w:footnote>
  <w:footnote w:type="continuationSeparator" w:id="0">
    <w:p w14:paraId="5298375A" w14:textId="77777777" w:rsidR="00F10AF6" w:rsidRDefault="00F10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7" w14:textId="77777777" w:rsidR="00FB1617" w:rsidRDefault="00FB1617">
    <w:pPr>
      <w:pBdr>
        <w:top w:val="nil"/>
        <w:left w:val="nil"/>
        <w:bottom w:val="nil"/>
        <w:right w:val="nil"/>
        <w:between w:val="nil"/>
      </w:pBdr>
      <w:tabs>
        <w:tab w:val="center" w:pos="4680"/>
        <w:tab w:val="right" w:pos="9360"/>
      </w:tabs>
      <w:spacing w:after="0" w:line="240" w:lineRule="auto"/>
      <w:rPr>
        <w:rFonts w:ascii="Arial" w:eastAsia="Arial" w:hAnsi="Arial" w:cs="Arial"/>
        <w:b/>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617"/>
    <w:rsid w:val="00575EF1"/>
    <w:rsid w:val="005A799D"/>
    <w:rsid w:val="005F7448"/>
    <w:rsid w:val="00C5347B"/>
    <w:rsid w:val="00F10AF6"/>
    <w:rsid w:val="00FB1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E860"/>
  <w15:docId w15:val="{2FC6574E-A996-4FBC-9515-C407E6DE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17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190"/>
  </w:style>
  <w:style w:type="paragraph" w:styleId="Footer">
    <w:name w:val="footer"/>
    <w:basedOn w:val="Normal"/>
    <w:link w:val="FooterChar"/>
    <w:uiPriority w:val="99"/>
    <w:unhideWhenUsed/>
    <w:rsid w:val="00617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19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c/I/m71GFNiQnYSy06PiElXz8A==">CgMxLjA4AHIhMU9NRTdRLU1fOEJVdUJLNXc3cWxyLUw5cWhGeXhHR1d3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Elgin Community College</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Spevacek, Mary A.</dc:creator>
  <cp:lastModifiedBy>Seun, Minna</cp:lastModifiedBy>
  <cp:revision>2</cp:revision>
  <dcterms:created xsi:type="dcterms:W3CDTF">2024-12-19T20:54:00Z</dcterms:created>
  <dcterms:modified xsi:type="dcterms:W3CDTF">2024-12-19T20:54:00Z</dcterms:modified>
</cp:coreProperties>
</file>